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北京大学本科生退学试读知情同意书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(</w:t>
      </w:r>
      <w:r>
        <w:rPr>
          <w:rFonts w:hint="eastAsia" w:ascii="黑体" w:hAnsi="黑体" w:eastAsia="黑体" w:cs="黑体"/>
          <w:sz w:val="28"/>
          <w:szCs w:val="28"/>
        </w:rPr>
        <w:t>家长或监护人填写</w:t>
      </w:r>
      <w:r>
        <w:rPr>
          <w:rFonts w:ascii="黑体" w:hAnsi="黑体" w:eastAsia="黑体" w:cs="黑体"/>
          <w:sz w:val="28"/>
          <w:szCs w:val="28"/>
        </w:rPr>
        <w:t>)</w:t>
      </w:r>
    </w:p>
    <w:tbl>
      <w:tblPr>
        <w:tblStyle w:val="3"/>
        <w:tblW w:w="8145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09"/>
        <w:gridCol w:w="1234"/>
        <w:gridCol w:w="856"/>
        <w:gridCol w:w="1418"/>
        <w:gridCol w:w="386"/>
        <w:gridCol w:w="3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学生学号：</w:t>
            </w:r>
          </w:p>
        </w:tc>
        <w:tc>
          <w:tcPr>
            <w:tcW w:w="26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姓名：</w:t>
            </w:r>
          </w:p>
        </w:tc>
        <w:tc>
          <w:tcPr>
            <w:tcW w:w="3012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性别：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所在院系：</w:t>
            </w:r>
          </w:p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266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专业：</w:t>
            </w:r>
          </w:p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3012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学生类别：</w:t>
            </w:r>
          </w:p>
          <w:p>
            <w:pPr>
              <w:spacing w:line="300" w:lineRule="auto"/>
              <w:jc w:val="left"/>
              <w:rPr>
                <w:rFonts w:cs="宋体"/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 w:cs="宋体"/>
                <w:szCs w:val="21"/>
              </w:rPr>
              <w:t>普通本科生</w:t>
            </w:r>
          </w:p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 w:cs="宋体"/>
                <w:szCs w:val="21"/>
              </w:rPr>
              <w:t>留学生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45" w:type="dxa"/>
            <w:gridSpan w:val="7"/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家长或监护人信息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ind w:right="-107" w:rightChars="-51"/>
              <w:rPr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339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与学生关系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与学生关系</w:t>
            </w:r>
          </w:p>
        </w:tc>
        <w:tc>
          <w:tcPr>
            <w:tcW w:w="339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339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电子信箱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电子信箱</w:t>
            </w:r>
          </w:p>
        </w:tc>
        <w:tc>
          <w:tcPr>
            <w:tcW w:w="339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固定电话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固定电话</w:t>
            </w:r>
          </w:p>
        </w:tc>
        <w:tc>
          <w:tcPr>
            <w:tcW w:w="339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手机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手机</w:t>
            </w:r>
          </w:p>
        </w:tc>
        <w:tc>
          <w:tcPr>
            <w:tcW w:w="3398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知</w:t>
            </w: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情</w:t>
            </w: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同</w:t>
            </w:r>
          </w:p>
          <w:p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意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书</w:t>
            </w:r>
          </w:p>
        </w:tc>
        <w:tc>
          <w:tcPr>
            <w:tcW w:w="7615" w:type="dxa"/>
            <w:gridSpan w:val="6"/>
            <w:vAlign w:val="top"/>
          </w:tcPr>
          <w:p>
            <w:pPr>
              <w:ind w:firstLine="360" w:firstLineChars="200"/>
              <w:rPr>
                <w:rFonts w:cs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我们是学生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cs="宋体"/>
                <w:sz w:val="18"/>
                <w:szCs w:val="18"/>
              </w:rPr>
              <w:t>（以下称学生）的家长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（监护人）。我们知晓学生已经达到学校退学条件，应予退学。学校允许学生申请试读是给一个补救的机会。我们同意学生申请试读。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我们认真阅读并理解了学校的学籍管理规定，并知悉：试读学生只是暂时保留学籍。试读学生在试读期间不得申请停学、出国交流和转系转专业等学籍异动。因病休学的试读期顺延，因其它原因不能坚持正常学习的，停止试读，办理退学离校手续。试读学期，必须至少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学分。如果试读学期未能取得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学分或取得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学分以上但仍符合退学条款，学生将在下学期开学前办理自动退学离校手续。试读学期取得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 w:cs="宋体"/>
                <w:sz w:val="18"/>
                <w:szCs w:val="18"/>
              </w:rPr>
              <w:t>学分以上、学校解除试读后，若再次符合退学条款，学生立即办理自动退学离校手续。如果解除试读后没有再次符合退学条款，学习四年期满，我们接受学校依据《北京大学大学生学籍管理细则》进行毕业审查并确定的毕业、结业或肄业结论。在学生未按学校规定的时间办理自动退学手续时，学校可以直接注销学生的学籍。</w:t>
            </w:r>
          </w:p>
          <w:p>
            <w:pPr>
              <w:ind w:firstLine="360" w:firstLineChars="200"/>
              <w:rPr>
                <w:rFonts w:ascii="华文细黑" w:hAnsi="华文细黑" w:eastAsia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  <w:t>我们保证严格遵守并督促学生遵守学校相关规定。</w:t>
            </w:r>
          </w:p>
          <w:p>
            <w:pPr>
              <w:pBdr>
                <w:bottom w:val="single" w:color="auto" w:sz="12" w:space="1"/>
              </w:pBd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（请仔细阅读上述规定，并抄写保证）</w:t>
            </w:r>
          </w:p>
          <w:p>
            <w:pPr>
              <w:pBdr>
                <w:bottom w:val="single" w:color="auto" w:sz="12" w:space="1"/>
              </w:pBd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家长或监护人签字：</w:t>
            </w:r>
            <w:r>
              <w:rPr>
                <w:szCs w:val="21"/>
                <w:u w:val="single"/>
              </w:rPr>
              <w:t xml:space="preserve">               </w:t>
            </w:r>
          </w:p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 w:cs="宋体"/>
                <w:szCs w:val="21"/>
              </w:rPr>
              <w:t>（父母一方签字的须自行征得另一方同意）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cs="华文中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1572"/>
    <w:rsid w:val="3EBD15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2018-04-25T03:42:00Z</dcterms:created>
  <dc:creator>Administrator</dc:creator>
  <cp:lastModifiedBy>Administrator</cp:lastModifiedBy>
  <dcterms:modified xsi:type="dcterms:W3CDTF">2018-04-25T03:43:11Z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